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2" w:rsidRDefault="00102752" w:rsidP="00EC7EA9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Приложение 1</w:t>
      </w:r>
    </w:p>
    <w:p w:rsidR="00102752" w:rsidRDefault="00102752" w:rsidP="00EC7EA9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102752" w:rsidRDefault="00102752" w:rsidP="00EC7EA9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О- № 34</w:t>
      </w:r>
    </w:p>
    <w:p w:rsidR="00102752" w:rsidRPr="00D305C7" w:rsidRDefault="00102752" w:rsidP="00EC7EA9">
      <w:pPr>
        <w:jc w:val="right"/>
        <w:rPr>
          <w:sz w:val="24"/>
          <w:szCs w:val="24"/>
        </w:rPr>
      </w:pPr>
    </w:p>
    <w:p w:rsidR="00102752" w:rsidRPr="00D305C7" w:rsidRDefault="00102752" w:rsidP="0010275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C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02752" w:rsidRPr="00D305C7" w:rsidRDefault="00102752" w:rsidP="0010275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C7">
        <w:rPr>
          <w:rFonts w:ascii="Times New Roman" w:hAnsi="Times New Roman" w:cs="Times New Roman"/>
          <w:b/>
          <w:sz w:val="24"/>
          <w:szCs w:val="24"/>
        </w:rPr>
        <w:t xml:space="preserve">проведения внутреннего контроля соответствия обработки персональных данных в </w:t>
      </w:r>
      <w:r w:rsidRPr="00102752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ДЮСШ»</w:t>
      </w:r>
      <w:r w:rsidRPr="00D305C7">
        <w:rPr>
          <w:rFonts w:ascii="Times New Roman" w:hAnsi="Times New Roman" w:cs="Times New Roman"/>
          <w:b/>
          <w:sz w:val="24"/>
          <w:szCs w:val="24"/>
        </w:rPr>
        <w:t xml:space="preserve"> требованиям к защите персональных данных</w:t>
      </w:r>
    </w:p>
    <w:p w:rsidR="00102752" w:rsidRPr="00D305C7" w:rsidRDefault="00102752" w:rsidP="0010275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52" w:rsidRPr="00DA2AF7" w:rsidRDefault="00102752" w:rsidP="00F22550">
      <w:pPr>
        <w:pStyle w:val="a3"/>
        <w:numPr>
          <w:ilvl w:val="0"/>
          <w:numId w:val="116"/>
        </w:numPr>
        <w:tabs>
          <w:tab w:val="left" w:pos="426"/>
        </w:tabs>
        <w:spacing w:before="120" w:after="24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Основные термины и определения</w:t>
      </w:r>
    </w:p>
    <w:p w:rsidR="00102752" w:rsidRPr="00D305C7" w:rsidRDefault="00102752" w:rsidP="0010275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02752" w:rsidRPr="00D305C7" w:rsidRDefault="00102752" w:rsidP="0010275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утрата услуг, оборудования или устройств;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системные сбои или перегрузки;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ошибки пользователей;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несоблюдение политики или рекомендаций по информационной безопасности;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нарушение физических мер защиты;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неконтролируемые изменения систем;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сбои программного обеспечения и отказы технических средств;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нарушение правил доступа.</w:t>
      </w:r>
    </w:p>
    <w:p w:rsidR="00102752" w:rsidRPr="00D305C7" w:rsidRDefault="00102752" w:rsidP="0010275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305C7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02752" w:rsidRPr="00D305C7" w:rsidRDefault="00102752" w:rsidP="0010275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102752" w:rsidRPr="00D305C7" w:rsidRDefault="00102752" w:rsidP="0010275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102752" w:rsidRPr="00DA2AF7" w:rsidRDefault="00102752" w:rsidP="00F22550">
      <w:pPr>
        <w:pStyle w:val="a3"/>
        <w:numPr>
          <w:ilvl w:val="0"/>
          <w:numId w:val="116"/>
        </w:numPr>
        <w:tabs>
          <w:tab w:val="left" w:pos="426"/>
        </w:tabs>
        <w:spacing w:before="12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AF7">
        <w:rPr>
          <w:b/>
          <w:sz w:val="24"/>
          <w:szCs w:val="24"/>
        </w:rPr>
        <w:t>Общие положения</w:t>
      </w:r>
    </w:p>
    <w:p w:rsidR="00102752" w:rsidRPr="00D305C7" w:rsidRDefault="00102752" w:rsidP="00F22550">
      <w:pPr>
        <w:numPr>
          <w:ilvl w:val="0"/>
          <w:numId w:val="1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305C7">
        <w:rPr>
          <w:sz w:val="24"/>
          <w:szCs w:val="24"/>
        </w:rPr>
        <w:t xml:space="preserve">Настоящий Регламент проведения внутреннего контроля соответствия обработки персональных данных в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305C7">
        <w:rPr>
          <w:sz w:val="24"/>
          <w:szCs w:val="24"/>
        </w:rPr>
        <w:t xml:space="preserve"> требованиям к защите персональных данных (далее – Регламент), разработан в соответствии с законодательством Российской Федерации о персональных данных (далее –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) и нормативными правовыми актами (методическими документами) федеральных органов исполнительной власти по вопросам безопасности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при их обработке в информационных системах персональных данных (далее –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>).</w:t>
      </w:r>
      <w:proofErr w:type="gramEnd"/>
    </w:p>
    <w:p w:rsidR="00102752" w:rsidRPr="00D305C7" w:rsidRDefault="00102752" w:rsidP="00F22550">
      <w:pPr>
        <w:numPr>
          <w:ilvl w:val="0"/>
          <w:numId w:val="1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lastRenderedPageBreak/>
        <w:t xml:space="preserve">Настоящий Регламент определяет порядок проведения внутреннего контроля соответствия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(далее – Внутренний контроль), требованиям к защите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.</w:t>
      </w:r>
    </w:p>
    <w:p w:rsidR="00102752" w:rsidRPr="00D305C7" w:rsidRDefault="00102752" w:rsidP="00F22550">
      <w:pPr>
        <w:numPr>
          <w:ilvl w:val="0"/>
          <w:numId w:val="1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Регламент обязателен для исполнения всеми работниками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305C7">
        <w:rPr>
          <w:sz w:val="24"/>
          <w:szCs w:val="24"/>
        </w:rPr>
        <w:t xml:space="preserve"> (далее – Учреждение), непосредственно осуществляющими защиту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.</w:t>
      </w:r>
    </w:p>
    <w:p w:rsidR="00102752" w:rsidRPr="00D305C7" w:rsidRDefault="00102752" w:rsidP="00F22550">
      <w:pPr>
        <w:numPr>
          <w:ilvl w:val="0"/>
          <w:numId w:val="11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Порядок проведения внутреннего контроля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Для проведения внутреннего контроля в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 xml:space="preserve"> приказом Директора Учреждения создаётся комиссия, состоящая не менее чем из трех человек с обязательным включением в её состав: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305C7">
        <w:rPr>
          <w:sz w:val="24"/>
          <w:szCs w:val="24"/>
        </w:rPr>
        <w:t>ответственного</w:t>
      </w:r>
      <w:proofErr w:type="gramEnd"/>
      <w:r w:rsidRPr="00D305C7">
        <w:rPr>
          <w:sz w:val="24"/>
          <w:szCs w:val="24"/>
        </w:rPr>
        <w:t xml:space="preserve"> за обеспечение безопасности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>;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305C7">
        <w:rPr>
          <w:sz w:val="24"/>
          <w:szCs w:val="24"/>
        </w:rPr>
        <w:t>ответственного</w:t>
      </w:r>
      <w:proofErr w:type="gramEnd"/>
      <w:r w:rsidRPr="00D305C7">
        <w:rPr>
          <w:sz w:val="24"/>
          <w:szCs w:val="24"/>
        </w:rPr>
        <w:t xml:space="preserve"> за организацию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Учреждении.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Председатель комиссии организует работу комиссии, решает вопросы взаимодействия комиссии с руководителями и работниками Учреждения, готовит и ведёт заседания комиссии, подписывает протоколы заседаний. По окончании работы комиссии готовится заключение по результатам внутреннего контроля, которое передается на рассмотрение Директору Учреждения.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Внутренний контроль проводится в соответствии с «Планом проведения внутреннего контроля соответствия обработки персональных данных требованиям к защите персональных данных», утвержденным приказом директора Учреждения, форма которого установлена в Приложении 1 к настоящему Регламенту.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 «Плане проведения внутреннего контроля соответствия обработки персональных данных требованиям к защите персональных данных» указывается перечень проводимых мероприятий внутреннего контроля и периодичность их проведения.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Комиссия проводит внутренний контроль непосредственно на месте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, опрашивает работников Учреждения, осуществляющих обработку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, осматривает рабочие места.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 ходе проведения внутреннего контроля осуществляется: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контроль выполнения организационных и технических мер по обеспечению безопасности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при их обработке в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анализ изменения угроз безопасности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>, возникающих в ходе ее эксплуатации;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проверка параметров настройки и правильности функционирования программного обеспечения и средств защиты информации (далее – СЗИ);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контроль состава технических средств, программного обеспечения и СЗИ; 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состояние учета СЗИ;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состояние учета средств шифровальной (криптографической) защиты информации;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состояние учета съемных машинных носителей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соблюдение правил доступа к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контроль наличия (отсутствия) фактов несанкционированного доступа к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соблюдение пользователями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 xml:space="preserve"> парольной политики;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соблюдение пользователями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 xml:space="preserve"> антивирусной политики;</w:t>
      </w:r>
    </w:p>
    <w:p w:rsidR="00102752" w:rsidRPr="00D305C7" w:rsidRDefault="00102752" w:rsidP="00F22550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соблюдение пользователями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 xml:space="preserve"> правил работы со съемными машинными носителями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 целях проведения внутреннего контроля все работники Учреждения 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по существу заданных им вопросов.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По завершении внутреннего контроля комиссией составляется «Акт о проведении контроля соответствия обработки персональных данных», форма которого установлена в Приложении 2 к настоящему Регламенту.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 «Акте о проведении контроля соответствия обработки персональных данных» указываются: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перечень проведенных мероприятий;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выявленные нарушения;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мероприятия по устранению нарушений;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решения по результатам внутреннего контроля;</w:t>
      </w:r>
    </w:p>
    <w:p w:rsidR="00102752" w:rsidRPr="00D305C7" w:rsidRDefault="00102752" w:rsidP="00F22550">
      <w:pPr>
        <w:numPr>
          <w:ilvl w:val="0"/>
          <w:numId w:val="1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сроки устранения нарушений.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Периодичность проведения внутреннего контроля составляет не реже 1 раза в год.</w:t>
      </w:r>
    </w:p>
    <w:p w:rsidR="00102752" w:rsidRPr="00D305C7" w:rsidRDefault="00102752" w:rsidP="00F22550">
      <w:pPr>
        <w:numPr>
          <w:ilvl w:val="0"/>
          <w:numId w:val="10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Предложения о создании комиссии и о плановом/внеплановом проведении внутреннего контроля представляются Директору Учреждения Ответственным за организацию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и Ответственным за обеспечение безопасности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</w:t>
      </w:r>
      <w:proofErr w:type="spellStart"/>
      <w:r w:rsidRPr="00D305C7">
        <w:rPr>
          <w:sz w:val="24"/>
          <w:szCs w:val="24"/>
        </w:rPr>
        <w:t>ИСПДн</w:t>
      </w:r>
      <w:proofErr w:type="spellEnd"/>
      <w:r w:rsidRPr="00D305C7">
        <w:rPr>
          <w:sz w:val="24"/>
          <w:szCs w:val="24"/>
        </w:rPr>
        <w:t>.</w:t>
      </w:r>
    </w:p>
    <w:p w:rsidR="00102752" w:rsidRPr="00D305C7" w:rsidRDefault="00102752" w:rsidP="00F22550">
      <w:pPr>
        <w:numPr>
          <w:ilvl w:val="0"/>
          <w:numId w:val="11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Ответственность</w:t>
      </w:r>
    </w:p>
    <w:p w:rsidR="00102752" w:rsidRPr="00D305C7" w:rsidRDefault="00102752" w:rsidP="00F22550">
      <w:pPr>
        <w:numPr>
          <w:ilvl w:val="1"/>
          <w:numId w:val="104"/>
        </w:numPr>
        <w:tabs>
          <w:tab w:val="left" w:pos="284"/>
          <w:tab w:val="left" w:pos="1134"/>
        </w:tabs>
        <w:spacing w:before="60" w:after="6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305C7">
        <w:rPr>
          <w:sz w:val="24"/>
          <w:szCs w:val="24"/>
        </w:rPr>
        <w:t>Ответственный</w:t>
      </w:r>
      <w:proofErr w:type="gramEnd"/>
      <w:r w:rsidRPr="00D305C7">
        <w:rPr>
          <w:sz w:val="24"/>
          <w:szCs w:val="24"/>
        </w:rPr>
        <w:t xml:space="preserve"> за организацию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Учреждении несет ответственность за организацию проведения внутреннего контроля соответствия обработки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 xml:space="preserve"> в Учреждении требованиям к защите </w:t>
      </w:r>
      <w:proofErr w:type="spellStart"/>
      <w:r w:rsidRPr="00D305C7">
        <w:rPr>
          <w:sz w:val="24"/>
          <w:szCs w:val="24"/>
        </w:rPr>
        <w:t>ПДн</w:t>
      </w:r>
      <w:proofErr w:type="spellEnd"/>
      <w:r w:rsidRPr="00D305C7">
        <w:rPr>
          <w:sz w:val="24"/>
          <w:szCs w:val="24"/>
        </w:rPr>
        <w:t>.</w:t>
      </w:r>
    </w:p>
    <w:p w:rsidR="00102752" w:rsidRPr="00D305C7" w:rsidRDefault="00102752" w:rsidP="00F22550">
      <w:pPr>
        <w:numPr>
          <w:ilvl w:val="0"/>
          <w:numId w:val="116"/>
        </w:numPr>
        <w:tabs>
          <w:tab w:val="left" w:pos="426"/>
        </w:tabs>
        <w:spacing w:before="120" w:after="240"/>
        <w:ind w:left="0" w:firstLine="0"/>
        <w:jc w:val="center"/>
        <w:rPr>
          <w:b/>
          <w:caps/>
          <w:sz w:val="24"/>
          <w:szCs w:val="24"/>
        </w:rPr>
      </w:pPr>
      <w:r w:rsidRPr="00D305C7">
        <w:rPr>
          <w:b/>
          <w:caps/>
          <w:sz w:val="24"/>
          <w:szCs w:val="24"/>
        </w:rPr>
        <w:t>с</w:t>
      </w:r>
      <w:r w:rsidRPr="00D305C7">
        <w:rPr>
          <w:b/>
          <w:sz w:val="24"/>
          <w:szCs w:val="24"/>
        </w:rPr>
        <w:t>рок действия и порядок внесения изменений</w:t>
      </w:r>
    </w:p>
    <w:p w:rsidR="00102752" w:rsidRPr="00D305C7" w:rsidRDefault="00102752" w:rsidP="00F22550">
      <w:pPr>
        <w:numPr>
          <w:ilvl w:val="1"/>
          <w:numId w:val="114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Настоящий Регламент вступает в силу с момента его утверждения и действует бессрочно, до замены новым Регламентом.</w:t>
      </w:r>
    </w:p>
    <w:p w:rsidR="00102752" w:rsidRPr="00D305C7" w:rsidRDefault="00102752" w:rsidP="00F22550">
      <w:pPr>
        <w:numPr>
          <w:ilvl w:val="1"/>
          <w:numId w:val="114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Настоящий Регламент подлежит пересмотру не реже одного раза в три года.</w:t>
      </w:r>
    </w:p>
    <w:p w:rsidR="00102752" w:rsidRPr="00D305C7" w:rsidRDefault="00102752" w:rsidP="00F22550">
      <w:pPr>
        <w:numPr>
          <w:ilvl w:val="1"/>
          <w:numId w:val="114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>Изменения и дополнения в настоящий Регламент вносятся приказом директора Учреждения.</w:t>
      </w:r>
    </w:p>
    <w:p w:rsidR="00102752" w:rsidRPr="00D305C7" w:rsidRDefault="00102752" w:rsidP="00F22550">
      <w:pPr>
        <w:numPr>
          <w:ilvl w:val="1"/>
          <w:numId w:val="114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  <w:sectPr w:rsidR="00102752" w:rsidRPr="00D305C7" w:rsidSect="002608C2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02752" w:rsidRPr="00D305C7" w:rsidRDefault="00102752" w:rsidP="00102752">
      <w:pPr>
        <w:ind w:left="5812"/>
        <w:rPr>
          <w:bCs/>
          <w:iCs/>
          <w:sz w:val="24"/>
          <w:szCs w:val="24"/>
        </w:rPr>
      </w:pPr>
      <w:r w:rsidRPr="00D305C7">
        <w:rPr>
          <w:bCs/>
          <w:iCs/>
          <w:sz w:val="24"/>
          <w:szCs w:val="24"/>
        </w:rPr>
        <w:t xml:space="preserve">Приложение 1 </w:t>
      </w:r>
    </w:p>
    <w:p w:rsidR="00102752" w:rsidRPr="00D305C7" w:rsidRDefault="00102752" w:rsidP="00102752">
      <w:pPr>
        <w:ind w:left="5812"/>
        <w:rPr>
          <w:b/>
          <w:sz w:val="24"/>
          <w:szCs w:val="24"/>
        </w:rPr>
      </w:pPr>
      <w:r w:rsidRPr="00D305C7">
        <w:rPr>
          <w:bCs/>
          <w:iCs/>
          <w:sz w:val="24"/>
          <w:szCs w:val="24"/>
        </w:rPr>
        <w:t xml:space="preserve">к Регламенту проведения внутреннего контроля соответствия обработки персональных данных в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305C7">
        <w:rPr>
          <w:bCs/>
          <w:iCs/>
          <w:sz w:val="24"/>
          <w:szCs w:val="24"/>
        </w:rPr>
        <w:t xml:space="preserve"> требованиям к защите персональных данных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ФОРМА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План проведения внутреннего контроля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соответствия обработки персональных данных</w:t>
      </w:r>
    </w:p>
    <w:p w:rsidR="00102752" w:rsidRDefault="00102752" w:rsidP="00102752">
      <w:pPr>
        <w:jc w:val="center"/>
        <w:rPr>
          <w:b/>
          <w:sz w:val="24"/>
          <w:szCs w:val="24"/>
        </w:rPr>
      </w:pPr>
      <w:r w:rsidRPr="00102752">
        <w:rPr>
          <w:b/>
          <w:sz w:val="24"/>
          <w:szCs w:val="24"/>
        </w:rPr>
        <w:t>в МБУ ДО «</w:t>
      </w:r>
      <w:proofErr w:type="spellStart"/>
      <w:r w:rsidRPr="00102752">
        <w:rPr>
          <w:b/>
          <w:sz w:val="24"/>
          <w:szCs w:val="24"/>
        </w:rPr>
        <w:t>Рыбновская</w:t>
      </w:r>
      <w:proofErr w:type="spellEnd"/>
      <w:r w:rsidRPr="00102752">
        <w:rPr>
          <w:b/>
          <w:sz w:val="24"/>
          <w:szCs w:val="24"/>
        </w:rPr>
        <w:t xml:space="preserve"> ДЮСШ»</w:t>
      </w:r>
    </w:p>
    <w:p w:rsidR="00102752" w:rsidRPr="00102752" w:rsidRDefault="00102752" w:rsidP="00102752">
      <w:pPr>
        <w:jc w:val="center"/>
        <w:rPr>
          <w:b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7215"/>
        <w:gridCol w:w="1706"/>
      </w:tblGrid>
      <w:tr w:rsidR="00102752" w:rsidRPr="00D305C7" w:rsidTr="00102752">
        <w:trPr>
          <w:trHeight w:val="340"/>
          <w:tblHeader/>
        </w:trPr>
        <w:tc>
          <w:tcPr>
            <w:tcW w:w="340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5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5C7">
              <w:rPr>
                <w:sz w:val="24"/>
                <w:szCs w:val="24"/>
              </w:rPr>
              <w:t>/</w:t>
            </w:r>
            <w:proofErr w:type="spellStart"/>
            <w:r w:rsidRPr="00D305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Мероприятие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Регулярность проведения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Анализ актуальности локальных нормативных актов (внутренних документов) по вопросам обеспечения безопасности персональных данных: </w:t>
            </w:r>
          </w:p>
          <w:p w:rsidR="00102752" w:rsidRPr="00D305C7" w:rsidRDefault="00102752" w:rsidP="00F22550">
            <w:pPr>
              <w:numPr>
                <w:ilvl w:val="0"/>
                <w:numId w:val="113"/>
              </w:numPr>
              <w:tabs>
                <w:tab w:val="left" w:pos="5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соответствия локальных нормативных актов (внутренних документов) по вопросам обеспечения безопасности персональных данных действующему законодательству РФ по защите персональных данных;</w:t>
            </w:r>
          </w:p>
          <w:p w:rsidR="00102752" w:rsidRPr="00D305C7" w:rsidRDefault="00102752" w:rsidP="00F22550">
            <w:pPr>
              <w:numPr>
                <w:ilvl w:val="0"/>
                <w:numId w:val="113"/>
              </w:numPr>
              <w:tabs>
                <w:tab w:val="left" w:pos="5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Учет в локальных нормативных актах (внутренних документах) по вопросам обеспечения безопасности персональных данных изменений в деятельности </w:t>
            </w: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Рыбновская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  <w:r w:rsidRPr="00D305C7">
              <w:rPr>
                <w:sz w:val="24"/>
                <w:szCs w:val="24"/>
              </w:rPr>
              <w:t xml:space="preserve"> по обработке и защите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три года или по мере обновления законодательства РФ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Проверка ознакомления работников с положениями законодательства РФ по защите персональных данных, документами, определяющими политику </w:t>
            </w: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Рыбновская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  <w:r w:rsidRPr="00D305C7">
              <w:rPr>
                <w:sz w:val="24"/>
                <w:szCs w:val="24"/>
              </w:rPr>
              <w:t xml:space="preserve"> в отношении обработки персональных данных и организационно-распорядительными документами по вопросам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выполнения работниками – пользователями информационных систем персональных данных инструкций по эксплуатации информационных систем персональных данных, положения о разрешительной системе доступа.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Проверка </w:t>
            </w:r>
            <w:proofErr w:type="gramStart"/>
            <w:r w:rsidRPr="00D305C7">
              <w:rPr>
                <w:sz w:val="24"/>
                <w:szCs w:val="24"/>
              </w:rPr>
              <w:t>актуальности прав разграничения доступа пользователей информационных систем персональных</w:t>
            </w:r>
            <w:proofErr w:type="gramEnd"/>
            <w:r w:rsidRPr="00D305C7">
              <w:rPr>
                <w:sz w:val="24"/>
                <w:szCs w:val="24"/>
              </w:rPr>
              <w:t xml:space="preserve"> данных, необходимых для выполнения должностных обязанностей.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актуальности определенных угроз безопасности персональных данных для информационных систем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полноты реализованных технических мер по обеспечению безопасности персональных данных в информационных системах персональных данных с учетом структурно-функциональных характеристик информационных системах персональных данных, информационных технологий, особенностей функционирования информационных системах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наличия сертифицированных средств защиты информации, в случаях, когда применение таких средств необходимо для нейтрализации актуальных угроз безопасности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Проверка правил обращения со съемными машинными носителями персональных данных.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 xml:space="preserve">Проверка актуальности информации, содержащейся в Уведомлении об обработке персональных данных, предоставленной в </w:t>
            </w:r>
            <w:proofErr w:type="spellStart"/>
            <w:r w:rsidRPr="00D305C7">
              <w:rPr>
                <w:sz w:val="24"/>
                <w:szCs w:val="24"/>
              </w:rPr>
              <w:t>Роскомнадзор</w:t>
            </w:r>
            <w:proofErr w:type="spellEnd"/>
            <w:r w:rsidRPr="00D305C7">
              <w:rPr>
                <w:sz w:val="24"/>
                <w:szCs w:val="24"/>
              </w:rPr>
              <w:t>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Выявление уязвимостей в информационных системах персональных данных в т.ч. в системе защиты с использованием средства инструментального анализа защищенности.</w:t>
            </w: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 раз в год</w:t>
            </w:r>
          </w:p>
        </w:tc>
      </w:tr>
      <w:tr w:rsidR="00102752" w:rsidRPr="00D305C7" w:rsidTr="00102752">
        <w:trPr>
          <w:trHeight w:val="340"/>
        </w:trPr>
        <w:tc>
          <w:tcPr>
            <w:tcW w:w="340" w:type="pct"/>
            <w:vAlign w:val="center"/>
          </w:tcPr>
          <w:p w:rsidR="00102752" w:rsidRPr="00D305C7" w:rsidRDefault="00102752" w:rsidP="00F22550">
            <w:pPr>
              <w:numPr>
                <w:ilvl w:val="0"/>
                <w:numId w:val="115"/>
              </w:numPr>
              <w:spacing w:before="60" w:after="6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pct"/>
            <w:vAlign w:val="center"/>
          </w:tcPr>
          <w:p w:rsidR="00102752" w:rsidRPr="00D305C7" w:rsidRDefault="00102752" w:rsidP="002608C2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02752" w:rsidRPr="00D305C7" w:rsidRDefault="00102752" w:rsidP="002608C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102752" w:rsidRPr="00D305C7" w:rsidRDefault="00102752" w:rsidP="00102752">
      <w:pPr>
        <w:rPr>
          <w:sz w:val="24"/>
          <w:szCs w:val="24"/>
        </w:rPr>
        <w:sectPr w:rsidR="00102752" w:rsidRPr="00D305C7" w:rsidSect="002608C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02752" w:rsidRPr="00D305C7" w:rsidRDefault="00102752" w:rsidP="00102752">
      <w:pPr>
        <w:ind w:left="5812"/>
        <w:rPr>
          <w:bCs/>
          <w:iCs/>
          <w:sz w:val="24"/>
          <w:szCs w:val="24"/>
        </w:rPr>
      </w:pPr>
      <w:r w:rsidRPr="00D305C7">
        <w:rPr>
          <w:bCs/>
          <w:iCs/>
          <w:sz w:val="24"/>
          <w:szCs w:val="24"/>
        </w:rPr>
        <w:t xml:space="preserve">Приложение 2 </w:t>
      </w:r>
    </w:p>
    <w:p w:rsidR="00102752" w:rsidRPr="00D305C7" w:rsidRDefault="00102752" w:rsidP="00102752">
      <w:pPr>
        <w:ind w:left="5812"/>
        <w:rPr>
          <w:b/>
          <w:sz w:val="24"/>
          <w:szCs w:val="24"/>
        </w:rPr>
      </w:pPr>
      <w:r w:rsidRPr="00D305C7">
        <w:rPr>
          <w:bCs/>
          <w:iCs/>
          <w:sz w:val="24"/>
          <w:szCs w:val="24"/>
        </w:rPr>
        <w:t xml:space="preserve">к Регламенту проведения внутреннего контроля соответствия обработки персональных данных в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</w:t>
      </w:r>
      <w:proofErr w:type="gramStart"/>
      <w:r>
        <w:rPr>
          <w:sz w:val="24"/>
          <w:szCs w:val="24"/>
        </w:rPr>
        <w:t>»</w:t>
      </w:r>
      <w:r w:rsidRPr="00D305C7">
        <w:rPr>
          <w:bCs/>
          <w:iCs/>
          <w:sz w:val="24"/>
          <w:szCs w:val="24"/>
        </w:rPr>
        <w:t>т</w:t>
      </w:r>
      <w:proofErr w:type="gramEnd"/>
      <w:r w:rsidRPr="00D305C7">
        <w:rPr>
          <w:bCs/>
          <w:iCs/>
          <w:sz w:val="24"/>
          <w:szCs w:val="24"/>
        </w:rPr>
        <w:t>ребованиям к защите персональных данных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ФОРМА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  <w:r w:rsidRPr="00D305C7">
        <w:rPr>
          <w:b/>
          <w:sz w:val="24"/>
          <w:szCs w:val="24"/>
        </w:rPr>
        <w:t>АКТ</w:t>
      </w:r>
    </w:p>
    <w:p w:rsidR="00102752" w:rsidRPr="00D305C7" w:rsidRDefault="00102752" w:rsidP="00102752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102752" w:rsidRPr="00D305C7" w:rsidTr="002608C2">
        <w:trPr>
          <w:trHeight w:val="340"/>
        </w:trPr>
        <w:tc>
          <w:tcPr>
            <w:tcW w:w="392" w:type="pct"/>
          </w:tcPr>
          <w:p w:rsidR="00102752" w:rsidRPr="00D305C7" w:rsidRDefault="00102752" w:rsidP="0026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102752" w:rsidRPr="00D305C7" w:rsidRDefault="00102752" w:rsidP="002608C2">
            <w:pPr>
              <w:ind w:left="-108"/>
              <w:jc w:val="both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2" w:type="pct"/>
          </w:tcPr>
          <w:p w:rsidR="00102752" w:rsidRPr="00D305C7" w:rsidRDefault="00102752" w:rsidP="0026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102752" w:rsidRPr="00D305C7" w:rsidRDefault="00102752" w:rsidP="002608C2">
            <w:pPr>
              <w:rPr>
                <w:sz w:val="24"/>
                <w:szCs w:val="24"/>
                <w:lang w:val="en-US"/>
              </w:rPr>
            </w:pPr>
            <w:r w:rsidRPr="00D305C7">
              <w:rPr>
                <w:sz w:val="24"/>
                <w:szCs w:val="24"/>
              </w:rPr>
              <w:t>№ ____________</w:t>
            </w:r>
          </w:p>
        </w:tc>
      </w:tr>
      <w:tr w:rsidR="00102752" w:rsidRPr="00D305C7" w:rsidTr="002608C2">
        <w:trPr>
          <w:trHeight w:val="340"/>
        </w:trPr>
        <w:tc>
          <w:tcPr>
            <w:tcW w:w="5000" w:type="pct"/>
            <w:gridSpan w:val="4"/>
          </w:tcPr>
          <w:p w:rsidR="00102752" w:rsidRPr="00D305C7" w:rsidRDefault="00102752" w:rsidP="002608C2">
            <w:pPr>
              <w:jc w:val="center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Рязань</w:t>
            </w:r>
          </w:p>
        </w:tc>
      </w:tr>
    </w:tbl>
    <w:p w:rsidR="00102752" w:rsidRPr="00D305C7" w:rsidRDefault="00102752" w:rsidP="00102752">
      <w:pPr>
        <w:tabs>
          <w:tab w:val="left" w:pos="0"/>
          <w:tab w:val="left" w:pos="993"/>
        </w:tabs>
        <w:rPr>
          <w:bCs/>
          <w:sz w:val="24"/>
          <w:szCs w:val="24"/>
        </w:rPr>
      </w:pPr>
    </w:p>
    <w:p w:rsidR="00102752" w:rsidRPr="00D305C7" w:rsidRDefault="00102752" w:rsidP="00102752">
      <w:pPr>
        <w:tabs>
          <w:tab w:val="left" w:pos="0"/>
          <w:tab w:val="left" w:pos="993"/>
        </w:tabs>
        <w:rPr>
          <w:sz w:val="24"/>
          <w:szCs w:val="24"/>
        </w:rPr>
      </w:pPr>
      <w:r w:rsidRPr="00D305C7">
        <w:rPr>
          <w:sz w:val="24"/>
          <w:szCs w:val="24"/>
        </w:rPr>
        <w:t xml:space="preserve">О проведении контроля соответствия обработки </w:t>
      </w:r>
    </w:p>
    <w:p w:rsidR="00102752" w:rsidRPr="00D305C7" w:rsidRDefault="00102752" w:rsidP="00102752">
      <w:pPr>
        <w:tabs>
          <w:tab w:val="left" w:pos="0"/>
          <w:tab w:val="left" w:pos="993"/>
        </w:tabs>
        <w:rPr>
          <w:sz w:val="24"/>
          <w:szCs w:val="24"/>
        </w:rPr>
      </w:pPr>
      <w:r w:rsidRPr="00D305C7">
        <w:rPr>
          <w:sz w:val="24"/>
          <w:szCs w:val="24"/>
        </w:rPr>
        <w:t>персональных данных</w:t>
      </w:r>
    </w:p>
    <w:p w:rsidR="00102752" w:rsidRPr="00D305C7" w:rsidRDefault="00102752" w:rsidP="00102752">
      <w:pPr>
        <w:tabs>
          <w:tab w:val="left" w:pos="0"/>
          <w:tab w:val="left" w:pos="993"/>
        </w:tabs>
        <w:rPr>
          <w:sz w:val="24"/>
          <w:szCs w:val="24"/>
        </w:rPr>
      </w:pPr>
    </w:p>
    <w:p w:rsidR="00102752" w:rsidRPr="00D305C7" w:rsidRDefault="00102752" w:rsidP="00102752">
      <w:pPr>
        <w:tabs>
          <w:tab w:val="left" w:pos="0"/>
          <w:tab w:val="left" w:pos="993"/>
        </w:tabs>
        <w:spacing w:after="60"/>
        <w:ind w:firstLine="709"/>
        <w:rPr>
          <w:sz w:val="24"/>
          <w:szCs w:val="24"/>
        </w:rPr>
      </w:pPr>
      <w:r w:rsidRPr="00D305C7">
        <w:rPr>
          <w:sz w:val="24"/>
          <w:szCs w:val="24"/>
        </w:rPr>
        <w:t>Комиссия в составе:</w:t>
      </w:r>
    </w:p>
    <w:p w:rsidR="00102752" w:rsidRPr="00D305C7" w:rsidRDefault="00102752" w:rsidP="00102752">
      <w:pPr>
        <w:ind w:firstLine="709"/>
        <w:rPr>
          <w:sz w:val="24"/>
          <w:szCs w:val="24"/>
        </w:rPr>
      </w:pPr>
      <w:r w:rsidRPr="00D305C7">
        <w:rPr>
          <w:sz w:val="24"/>
          <w:szCs w:val="24"/>
        </w:rPr>
        <w:t>Председатель: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102752" w:rsidRPr="00D305C7" w:rsidTr="002608C2">
        <w:tc>
          <w:tcPr>
            <w:tcW w:w="415" w:type="pct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vAlign w:val="bottom"/>
          </w:tcPr>
          <w:p w:rsidR="00102752" w:rsidRPr="00D305C7" w:rsidRDefault="00102752" w:rsidP="002608C2">
            <w:pPr>
              <w:ind w:left="-109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907" w:type="pct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</w:t>
            </w:r>
          </w:p>
        </w:tc>
      </w:tr>
    </w:tbl>
    <w:p w:rsidR="00102752" w:rsidRPr="00D305C7" w:rsidRDefault="00102752" w:rsidP="00102752">
      <w:pPr>
        <w:ind w:firstLine="709"/>
        <w:rPr>
          <w:sz w:val="24"/>
          <w:szCs w:val="24"/>
        </w:rPr>
      </w:pPr>
      <w:r w:rsidRPr="00D305C7">
        <w:rPr>
          <w:sz w:val="24"/>
          <w:szCs w:val="24"/>
        </w:rPr>
        <w:t>Члены комиссии: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102752" w:rsidRPr="00D305C7" w:rsidTr="002608C2">
        <w:tc>
          <w:tcPr>
            <w:tcW w:w="415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102752" w:rsidRPr="00D305C7" w:rsidRDefault="00102752" w:rsidP="002608C2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1. ________________________________</w:t>
            </w:r>
          </w:p>
        </w:tc>
        <w:tc>
          <w:tcPr>
            <w:tcW w:w="1907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</w:t>
            </w:r>
          </w:p>
        </w:tc>
      </w:tr>
      <w:tr w:rsidR="00102752" w:rsidRPr="00D305C7" w:rsidTr="002608C2">
        <w:tc>
          <w:tcPr>
            <w:tcW w:w="415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102752" w:rsidRPr="00D305C7" w:rsidRDefault="00102752" w:rsidP="002608C2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2. ________________________________</w:t>
            </w:r>
          </w:p>
        </w:tc>
        <w:tc>
          <w:tcPr>
            <w:tcW w:w="1907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</w:t>
            </w:r>
          </w:p>
        </w:tc>
      </w:tr>
      <w:tr w:rsidR="00102752" w:rsidRPr="00D305C7" w:rsidTr="002608C2">
        <w:tc>
          <w:tcPr>
            <w:tcW w:w="415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102752" w:rsidRPr="00D305C7" w:rsidRDefault="00102752" w:rsidP="002608C2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3. ________________________________</w:t>
            </w:r>
          </w:p>
        </w:tc>
        <w:tc>
          <w:tcPr>
            <w:tcW w:w="1907" w:type="pct"/>
          </w:tcPr>
          <w:p w:rsidR="00102752" w:rsidRPr="00D305C7" w:rsidRDefault="00102752" w:rsidP="002608C2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</w:t>
            </w:r>
          </w:p>
        </w:tc>
      </w:tr>
    </w:tbl>
    <w:p w:rsidR="00102752" w:rsidRPr="00D305C7" w:rsidRDefault="00102752" w:rsidP="0010275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D305C7">
        <w:rPr>
          <w:noProof/>
          <w:sz w:val="24"/>
          <w:szCs w:val="24"/>
        </w:rPr>
        <w:t xml:space="preserve">составила настоящий акт о том, что комиссией были проведены мероприятия по контролю соответствия обработки персональных данных </w:t>
      </w:r>
      <w:r w:rsidRPr="00D305C7">
        <w:rPr>
          <w:bCs/>
          <w:iCs/>
          <w:sz w:val="24"/>
          <w:szCs w:val="24"/>
        </w:rPr>
        <w:t xml:space="preserve">в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305C7">
        <w:rPr>
          <w:noProof/>
          <w:sz w:val="24"/>
          <w:szCs w:val="24"/>
        </w:rPr>
        <w:t xml:space="preserve"> требованиям к защите персональных данных. Результат</w:t>
      </w:r>
      <w:r w:rsidRPr="00D305C7">
        <w:rPr>
          <w:sz w:val="24"/>
          <w:szCs w:val="24"/>
        </w:rPr>
        <w:t xml:space="preserve"> проведенного внутреннего контроля отражен в Таблице 1.</w:t>
      </w:r>
    </w:p>
    <w:p w:rsidR="00102752" w:rsidRPr="00D305C7" w:rsidRDefault="00102752" w:rsidP="00102752">
      <w:pPr>
        <w:autoSpaceDE w:val="0"/>
        <w:autoSpaceDN w:val="0"/>
        <w:adjustRightInd w:val="0"/>
        <w:spacing w:after="240"/>
        <w:ind w:firstLine="709"/>
        <w:rPr>
          <w:sz w:val="24"/>
          <w:szCs w:val="24"/>
        </w:rPr>
      </w:pPr>
      <w:r w:rsidRPr="00D305C7">
        <w:rPr>
          <w:sz w:val="24"/>
          <w:szCs w:val="24"/>
        </w:rPr>
        <w:t>Таблица 1</w:t>
      </w: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033"/>
        <w:gridCol w:w="2177"/>
        <w:gridCol w:w="1886"/>
        <w:gridCol w:w="1738"/>
        <w:gridCol w:w="1893"/>
      </w:tblGrid>
      <w:tr w:rsidR="00102752" w:rsidRPr="00D305C7" w:rsidTr="00102752">
        <w:trPr>
          <w:trHeight w:val="340"/>
          <w:tblHeader/>
        </w:trPr>
        <w:tc>
          <w:tcPr>
            <w:tcW w:w="282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98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Мероприятие</w:t>
            </w:r>
          </w:p>
        </w:tc>
        <w:tc>
          <w:tcPr>
            <w:tcW w:w="105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Выявленные недостатки</w:t>
            </w:r>
          </w:p>
        </w:tc>
        <w:tc>
          <w:tcPr>
            <w:tcW w:w="915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Мероприятия по устранению недостатков</w:t>
            </w:r>
          </w:p>
        </w:tc>
        <w:tc>
          <w:tcPr>
            <w:tcW w:w="843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919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  <w:r w:rsidRPr="00D305C7">
              <w:rPr>
                <w:noProof/>
                <w:sz w:val="24"/>
                <w:szCs w:val="24"/>
              </w:rPr>
              <w:t>Ответственное лицо</w:t>
            </w:r>
          </w:p>
        </w:tc>
      </w:tr>
      <w:tr w:rsidR="00102752" w:rsidRPr="00D305C7" w:rsidTr="00102752">
        <w:trPr>
          <w:trHeight w:val="340"/>
        </w:trPr>
        <w:tc>
          <w:tcPr>
            <w:tcW w:w="282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</w:tr>
      <w:tr w:rsidR="00102752" w:rsidRPr="00D305C7" w:rsidTr="00102752">
        <w:trPr>
          <w:trHeight w:val="340"/>
        </w:trPr>
        <w:tc>
          <w:tcPr>
            <w:tcW w:w="282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102752" w:rsidRPr="00D305C7" w:rsidRDefault="00102752" w:rsidP="002608C2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02752" w:rsidRPr="00D305C7" w:rsidRDefault="00102752" w:rsidP="0010275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D305C7">
        <w:rPr>
          <w:sz w:val="24"/>
          <w:szCs w:val="24"/>
        </w:rPr>
        <w:t xml:space="preserve">Внутренний контроль проводился в соответствии с «Регламентом проведения внутреннего контроля соответствия обработки персональных данных в </w:t>
      </w:r>
      <w:r w:rsidRPr="00C72E5E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305C7">
        <w:rPr>
          <w:sz w:val="24"/>
          <w:szCs w:val="24"/>
        </w:rPr>
        <w:t xml:space="preserve"> требованиям к защите персональных данных».</w:t>
      </w:r>
    </w:p>
    <w:tbl>
      <w:tblPr>
        <w:tblW w:w="5000" w:type="pct"/>
        <w:tblLook w:val="01E0"/>
      </w:tblPr>
      <w:tblGrid>
        <w:gridCol w:w="4176"/>
        <w:gridCol w:w="2299"/>
        <w:gridCol w:w="3096"/>
      </w:tblGrid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ind w:right="33"/>
              <w:rPr>
                <w:sz w:val="24"/>
                <w:szCs w:val="24"/>
                <w:lang w:val="en-US"/>
              </w:rPr>
            </w:pP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</w:t>
            </w: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</w:t>
            </w: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ind w:right="33"/>
              <w:rPr>
                <w:sz w:val="24"/>
                <w:szCs w:val="24"/>
              </w:rPr>
            </w:pP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</w:t>
            </w: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</w:t>
            </w: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</w:t>
            </w: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</w:t>
            </w: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</w:p>
        </w:tc>
      </w:tr>
      <w:tr w:rsidR="00102752" w:rsidRPr="00D305C7" w:rsidTr="002608C2">
        <w:trPr>
          <w:trHeight w:val="227"/>
        </w:trPr>
        <w:tc>
          <w:tcPr>
            <w:tcW w:w="2178" w:type="pct"/>
            <w:shd w:val="clear" w:color="auto" w:fill="FFFFFF"/>
          </w:tcPr>
          <w:p w:rsidR="00102752" w:rsidRPr="00D305C7" w:rsidRDefault="00102752" w:rsidP="00EC7EA9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102752" w:rsidRPr="00D305C7" w:rsidRDefault="00102752" w:rsidP="002608C2">
            <w:pPr>
              <w:jc w:val="right"/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</w:t>
            </w:r>
          </w:p>
        </w:tc>
        <w:tc>
          <w:tcPr>
            <w:tcW w:w="1586" w:type="pct"/>
            <w:shd w:val="clear" w:color="auto" w:fill="FFFFFF"/>
          </w:tcPr>
          <w:p w:rsidR="00102752" w:rsidRPr="00D305C7" w:rsidRDefault="00102752" w:rsidP="002608C2">
            <w:pPr>
              <w:rPr>
                <w:sz w:val="24"/>
                <w:szCs w:val="24"/>
              </w:rPr>
            </w:pPr>
            <w:r w:rsidRPr="00D305C7">
              <w:rPr>
                <w:sz w:val="24"/>
                <w:szCs w:val="24"/>
              </w:rPr>
              <w:t>_______________________</w:t>
            </w:r>
          </w:p>
        </w:tc>
      </w:tr>
    </w:tbl>
    <w:p w:rsidR="00573BE6" w:rsidRDefault="00573BE6" w:rsidP="00EC7EA9">
      <w:pPr>
        <w:ind w:hanging="567"/>
        <w:jc w:val="center"/>
        <w:rPr>
          <w:sz w:val="28"/>
          <w:szCs w:val="28"/>
        </w:rPr>
      </w:pPr>
    </w:p>
    <w:sectPr w:rsidR="00573BE6" w:rsidSect="00EC7EA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Default="00573BE6" w:rsidP="002608C2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821F2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55E5B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00E10"/>
    <w:rsid w:val="00501ED1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7D25CB"/>
    <w:rsid w:val="00843C77"/>
    <w:rsid w:val="008652F7"/>
    <w:rsid w:val="00926C3B"/>
    <w:rsid w:val="00933905"/>
    <w:rsid w:val="00951C83"/>
    <w:rsid w:val="009D167E"/>
    <w:rsid w:val="009D5F13"/>
    <w:rsid w:val="00A270DF"/>
    <w:rsid w:val="00A36295"/>
    <w:rsid w:val="00A802D0"/>
    <w:rsid w:val="00A90D37"/>
    <w:rsid w:val="00A96C15"/>
    <w:rsid w:val="00AB10B2"/>
    <w:rsid w:val="00AC624B"/>
    <w:rsid w:val="00AD7FB3"/>
    <w:rsid w:val="00AF45BF"/>
    <w:rsid w:val="00B04DE3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55DEB"/>
    <w:rsid w:val="00D6614B"/>
    <w:rsid w:val="00D70B77"/>
    <w:rsid w:val="00DA3A84"/>
    <w:rsid w:val="00DB5DE9"/>
    <w:rsid w:val="00DC5018"/>
    <w:rsid w:val="00DD06E5"/>
    <w:rsid w:val="00DF140E"/>
    <w:rsid w:val="00DF4F8F"/>
    <w:rsid w:val="00E059A5"/>
    <w:rsid w:val="00EC7EA9"/>
    <w:rsid w:val="00F07A85"/>
    <w:rsid w:val="00F22550"/>
    <w:rsid w:val="00F54559"/>
    <w:rsid w:val="00F8304B"/>
    <w:rsid w:val="00F87451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17</cp:revision>
  <cp:lastPrinted>2021-04-20T07:54:00Z</cp:lastPrinted>
  <dcterms:created xsi:type="dcterms:W3CDTF">2021-04-16T06:52:00Z</dcterms:created>
  <dcterms:modified xsi:type="dcterms:W3CDTF">2021-04-26T09:44:00Z</dcterms:modified>
</cp:coreProperties>
</file>